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3D" w:rsidRDefault="0078143D">
      <w:pPr>
        <w:rPr>
          <w:b/>
        </w:rPr>
      </w:pPr>
      <w:r w:rsidRPr="0078143D">
        <w:rPr>
          <w:b/>
        </w:rPr>
        <w:t>Seznam součástek pro řešení úlohy ústředního kola v kat. Mikrořadiče</w:t>
      </w:r>
      <w:bookmarkStart w:id="0" w:name="_GoBack"/>
      <w:bookmarkEnd w:id="0"/>
    </w:p>
    <w:p w:rsidR="0078143D" w:rsidRDefault="0078143D" w:rsidP="0078143D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x </w:t>
      </w:r>
      <w:proofErr w:type="spellStart"/>
      <w:r>
        <w:rPr>
          <w:color w:val="000000"/>
          <w:sz w:val="24"/>
          <w:szCs w:val="24"/>
        </w:rPr>
        <w:t>Arduino</w:t>
      </w:r>
      <w:proofErr w:type="spellEnd"/>
      <w:r>
        <w:rPr>
          <w:color w:val="000000"/>
          <w:sz w:val="24"/>
          <w:szCs w:val="24"/>
        </w:rPr>
        <w:t xml:space="preserve"> UNO + USB kabely</w:t>
      </w:r>
    </w:p>
    <w:p w:rsidR="0078143D" w:rsidRDefault="0078143D" w:rsidP="0078143D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baterie CR2032 + držák + naletované vodiče *)</w:t>
      </w:r>
    </w:p>
    <w:p w:rsidR="0078143D" w:rsidRDefault="0078143D" w:rsidP="0078143D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tranzistor BC547</w:t>
      </w:r>
    </w:p>
    <w:p w:rsidR="0078143D" w:rsidRDefault="0078143D" w:rsidP="0078143D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rezistor 4,7 k</w:t>
      </w:r>
      <w:r>
        <w:rPr>
          <w:rFonts w:ascii="Symbol" w:hAnsi="Symbol"/>
          <w:color w:val="000000"/>
          <w:sz w:val="24"/>
          <w:szCs w:val="24"/>
        </w:rPr>
        <w:t></w:t>
      </w:r>
      <w:r>
        <w:rPr>
          <w:rFonts w:ascii="Symbo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(0,25 W, 5 %)</w:t>
      </w:r>
    </w:p>
    <w:p w:rsidR="0078143D" w:rsidRDefault="0078143D" w:rsidP="0078143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rezistor 220 </w:t>
      </w:r>
      <w:r>
        <w:rPr>
          <w:rFonts w:ascii="Symbol" w:eastAsia="Times New Roman" w:hAnsi="Symbol"/>
          <w:color w:val="000000"/>
          <w:sz w:val="24"/>
          <w:szCs w:val="24"/>
        </w:rPr>
        <w:t></w:t>
      </w:r>
      <w:r>
        <w:rPr>
          <w:rFonts w:ascii="Symbol"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(0,25 W, 5 %)</w:t>
      </w:r>
    </w:p>
    <w:p w:rsidR="0078143D" w:rsidRDefault="0078143D" w:rsidP="0078143D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I2C display 16x2 znaků</w:t>
      </w:r>
    </w:p>
    <w:p w:rsidR="0078143D" w:rsidRDefault="0078143D" w:rsidP="0078143D">
      <w:pPr>
        <w:spacing w:after="1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nepájivé</w:t>
      </w:r>
      <w:proofErr w:type="spellEnd"/>
      <w:r>
        <w:rPr>
          <w:color w:val="000000"/>
          <w:sz w:val="24"/>
          <w:szCs w:val="24"/>
        </w:rPr>
        <w:t xml:space="preserve"> kontaktní pole</w:t>
      </w:r>
    </w:p>
    <w:p w:rsidR="0078143D" w:rsidRDefault="0078143D" w:rsidP="0078143D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propojovací vodiče min. 20 ks</w:t>
      </w:r>
    </w:p>
    <w:p w:rsidR="0078143D" w:rsidRPr="0078143D" w:rsidRDefault="0078143D">
      <w:pPr>
        <w:rPr>
          <w:b/>
        </w:rPr>
      </w:pPr>
    </w:p>
    <w:sectPr w:rsidR="0078143D" w:rsidRPr="0078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3D"/>
    <w:rsid w:val="0078143D"/>
    <w:rsid w:val="00A4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70EC"/>
  <w15:chartTrackingRefBased/>
  <w15:docId w15:val="{A8932A35-20FB-4298-809C-5388029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Ševcová Jana</dc:creator>
  <cp:keywords/>
  <dc:description/>
  <cp:lastModifiedBy>Ševcová Jana</cp:lastModifiedBy>
  <cp:revision>1</cp:revision>
  <dcterms:created xsi:type="dcterms:W3CDTF">2022-05-23T17:06:00Z</dcterms:created>
  <dcterms:modified xsi:type="dcterms:W3CDTF">2022-05-23T17:08:00Z</dcterms:modified>
</cp:coreProperties>
</file>